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E2DD" w14:textId="77777777" w:rsidR="005A4F1E" w:rsidRPr="005A4F1E" w:rsidRDefault="005A4F1E" w:rsidP="005A4F1E">
      <w:pPr>
        <w:spacing w:after="0" w:line="240" w:lineRule="auto"/>
        <w:jc w:val="right"/>
        <w:rPr>
          <w:rFonts w:ascii="Arial" w:eastAsia="Times New Roman" w:hAnsi="Arial" w:cs="Arial"/>
          <w:lang w:eastAsia="en-GB"/>
        </w:rPr>
      </w:pPr>
      <w:r w:rsidRPr="005A4F1E">
        <w:rPr>
          <w:rFonts w:ascii="Arial" w:eastAsia="Times New Roman" w:hAnsi="Arial" w:cs="Arial"/>
          <w:b/>
          <w:sz w:val="28"/>
          <w:lang w:eastAsia="en-GB"/>
        </w:rPr>
        <w:t>A</w:t>
      </w:r>
      <w:r w:rsidRPr="00F96713">
        <w:rPr>
          <w:rFonts w:ascii="Arial" w:eastAsia="Times New Roman" w:hAnsi="Arial" w:cs="Arial"/>
          <w:b/>
          <w:sz w:val="28"/>
          <w:lang w:eastAsia="en-GB"/>
        </w:rPr>
        <w:t>ppendix B</w:t>
      </w:r>
    </w:p>
    <w:p w14:paraId="0071E2DE" w14:textId="1269E443" w:rsidR="005A4F1E" w:rsidRPr="00572D5B" w:rsidRDefault="005A4FBF" w:rsidP="005A4F1E">
      <w:pPr>
        <w:spacing w:before="240" w:after="150" w:line="495" w:lineRule="atLeast"/>
        <w:textAlignment w:val="top"/>
        <w:outlineLvl w:val="0"/>
        <w:rPr>
          <w:rFonts w:ascii="Arial" w:eastAsia="Times New Roman" w:hAnsi="Arial" w:cs="Arial"/>
          <w:b/>
          <w:bCs/>
          <w:kern w:val="36"/>
          <w:sz w:val="28"/>
          <w:szCs w:val="28"/>
          <w:lang w:val="en" w:eastAsia="en-GB"/>
        </w:rPr>
      </w:pPr>
      <w:r w:rsidRPr="00572D5B">
        <w:rPr>
          <w:rFonts w:ascii="Arial" w:eastAsia="Times New Roman" w:hAnsi="Arial" w:cs="Arial"/>
          <w:b/>
          <w:bCs/>
          <w:kern w:val="36"/>
          <w:sz w:val="28"/>
          <w:szCs w:val="28"/>
          <w:lang w:val="en" w:eastAsia="en-GB"/>
        </w:rPr>
        <w:t>LGA Response to P</w:t>
      </w:r>
      <w:r w:rsidR="005A4F1E" w:rsidRPr="00572D5B">
        <w:rPr>
          <w:rFonts w:ascii="Arial" w:eastAsia="Times New Roman" w:hAnsi="Arial" w:cs="Arial"/>
          <w:b/>
          <w:bCs/>
          <w:kern w:val="36"/>
          <w:sz w:val="28"/>
          <w:szCs w:val="28"/>
          <w:lang w:val="en" w:eastAsia="en-GB"/>
        </w:rPr>
        <w:t>ublication of Thomas Review</w:t>
      </w:r>
    </w:p>
    <w:p w14:paraId="0071E2DF" w14:textId="77777777" w:rsidR="005A4F1E" w:rsidRPr="005A4F1E" w:rsidRDefault="005A4F1E" w:rsidP="005A4F1E">
      <w:pPr>
        <w:spacing w:before="100" w:beforeAutospacing="1" w:after="150" w:line="336" w:lineRule="auto"/>
        <w:textAlignment w:val="top"/>
        <w:rPr>
          <w:rFonts w:ascii="Arial" w:eastAsia="Times New Roman" w:hAnsi="Arial" w:cs="Arial"/>
          <w:lang w:val="en" w:eastAsia="en-GB"/>
        </w:rPr>
      </w:pPr>
      <w:r w:rsidRPr="00F96713">
        <w:rPr>
          <w:rFonts w:ascii="Arial" w:eastAsia="Times New Roman" w:hAnsi="Arial" w:cs="Arial"/>
          <w:b/>
          <w:bCs/>
          <w:lang w:val="en" w:eastAsia="en-GB"/>
        </w:rPr>
        <w:t>LGA media release - 3 November 2016</w:t>
      </w:r>
      <w:bookmarkStart w:id="0" w:name="_GoBack"/>
      <w:bookmarkEnd w:id="0"/>
    </w:p>
    <w:p w14:paraId="0071E2E0" w14:textId="77777777" w:rsidR="005A4F1E" w:rsidRPr="005A4F1E" w:rsidRDefault="005A4F1E" w:rsidP="005A4F1E">
      <w:pPr>
        <w:spacing w:before="100" w:beforeAutospacing="1" w:after="150" w:line="336" w:lineRule="auto"/>
        <w:textAlignment w:val="top"/>
        <w:rPr>
          <w:rFonts w:ascii="Arial" w:eastAsia="Times New Roman" w:hAnsi="Arial" w:cs="Arial"/>
          <w:bCs/>
          <w:lang w:val="en" w:eastAsia="en-GB"/>
        </w:rPr>
      </w:pPr>
      <w:r w:rsidRPr="005A4F1E">
        <w:rPr>
          <w:rFonts w:ascii="Arial" w:eastAsia="Times New Roman" w:hAnsi="Arial" w:cs="Arial"/>
          <w:bCs/>
          <w:lang w:val="en" w:eastAsia="en-GB"/>
        </w:rPr>
        <w:t>Responding to the publication of an independent review by Adrian Thomas of conditions of service for fire and rescue staff in England, Cllr Jeremy Hilton, Chair of the LGA's Fire Services Management Committee, said:</w:t>
      </w:r>
    </w:p>
    <w:p w14:paraId="0071E2E1" w14:textId="77777777" w:rsidR="005A4F1E" w:rsidRPr="005A4F1E" w:rsidRDefault="005A4F1E" w:rsidP="00F96713">
      <w:pPr>
        <w:spacing w:before="100" w:beforeAutospacing="1" w:after="150" w:line="336" w:lineRule="auto"/>
        <w:ind w:left="567"/>
        <w:textAlignment w:val="top"/>
        <w:rPr>
          <w:rFonts w:ascii="Arial" w:eastAsia="Times New Roman" w:hAnsi="Arial" w:cs="Arial"/>
          <w:lang w:val="en" w:eastAsia="en-GB"/>
        </w:rPr>
      </w:pPr>
      <w:r w:rsidRPr="005A4F1E">
        <w:rPr>
          <w:rFonts w:ascii="Arial" w:eastAsia="Times New Roman" w:hAnsi="Arial" w:cs="Arial"/>
          <w:lang w:val="en" w:eastAsia="en-GB"/>
        </w:rPr>
        <w:t>"The LGA welcomes the publication of this long-awaited report and commends Adrian Thomas on a comprehensive piece of work. He has made a large number of detailed recommendations that require – and deserve – detailed consideration, but we believe we can make quick progress in some areas.</w:t>
      </w:r>
    </w:p>
    <w:p w14:paraId="0071E2E2" w14:textId="77777777" w:rsidR="005A4F1E" w:rsidRPr="005A4F1E" w:rsidRDefault="005A4F1E" w:rsidP="00F96713">
      <w:pPr>
        <w:spacing w:before="100" w:beforeAutospacing="1" w:after="150" w:line="336" w:lineRule="auto"/>
        <w:ind w:left="567"/>
        <w:textAlignment w:val="top"/>
        <w:rPr>
          <w:rFonts w:ascii="Arial" w:eastAsia="Times New Roman" w:hAnsi="Arial" w:cs="Arial"/>
          <w:lang w:val="en" w:eastAsia="en-GB"/>
        </w:rPr>
      </w:pPr>
      <w:r w:rsidRPr="005A4F1E">
        <w:rPr>
          <w:rFonts w:ascii="Arial" w:eastAsia="Times New Roman" w:hAnsi="Arial" w:cs="Arial"/>
          <w:lang w:val="en" w:eastAsia="en-GB"/>
        </w:rPr>
        <w:t>"We have already established a framework of meetings with the Chief Fire Officers Association to take forward the fire reform agenda and we will be using these to identify recommendations that can be progressed without delay. We are already undertaking work with a wide range of stakeholders, through the Inclusive Fire Service Group, to increase the diversity of the fire service and to support the development of best practice on some of the cultural issues raised by Adrian Thomas.</w:t>
      </w:r>
    </w:p>
    <w:p w14:paraId="0071E2E3" w14:textId="77777777" w:rsidR="005A4F1E" w:rsidRPr="005A4F1E" w:rsidRDefault="005A4F1E" w:rsidP="00F96713">
      <w:pPr>
        <w:spacing w:before="100" w:beforeAutospacing="1" w:after="150" w:line="336" w:lineRule="auto"/>
        <w:ind w:left="567"/>
        <w:textAlignment w:val="top"/>
        <w:rPr>
          <w:rFonts w:ascii="Arial" w:eastAsia="Times New Roman" w:hAnsi="Arial" w:cs="Arial"/>
          <w:lang w:val="en" w:eastAsia="en-GB"/>
        </w:rPr>
      </w:pPr>
      <w:r w:rsidRPr="005A4F1E">
        <w:rPr>
          <w:rFonts w:ascii="Arial" w:eastAsia="Times New Roman" w:hAnsi="Arial" w:cs="Arial"/>
          <w:lang w:val="en" w:eastAsia="en-GB"/>
        </w:rPr>
        <w:t>"The LGA will shortly be writing to special interest groups representing women and black and minority ethnic firefighters to invite them to discuss a memorandum of understanding in accordance with the review's recommendations.</w:t>
      </w:r>
    </w:p>
    <w:p w14:paraId="0071E2E4" w14:textId="77777777" w:rsidR="006F5FED" w:rsidRPr="00F96713" w:rsidRDefault="005A4F1E" w:rsidP="00F96713">
      <w:pPr>
        <w:spacing w:before="100" w:beforeAutospacing="1" w:line="336" w:lineRule="auto"/>
        <w:ind w:left="567"/>
        <w:textAlignment w:val="top"/>
        <w:rPr>
          <w:rFonts w:ascii="Arial" w:eastAsia="Times New Roman" w:hAnsi="Arial" w:cs="Arial"/>
          <w:lang w:val="en" w:eastAsia="en-GB"/>
        </w:rPr>
      </w:pPr>
      <w:r w:rsidRPr="005A4F1E">
        <w:rPr>
          <w:rFonts w:ascii="Arial" w:eastAsia="Times New Roman" w:hAnsi="Arial" w:cs="Arial"/>
          <w:lang w:val="en" w:eastAsia="en-GB"/>
        </w:rPr>
        <w:t>"Much is already underway to address the issues identified in the report and local government shares the Minister's determination to drive forward fire reform. We agree with Adrian Thomas that where change is common sense it should be common practice and we will work closely with the Government, chief officers and the workforce and unions to make that happen."</w:t>
      </w:r>
    </w:p>
    <w:sectPr w:rsidR="006F5FED" w:rsidRPr="00F96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1E"/>
    <w:rsid w:val="001B36CE"/>
    <w:rsid w:val="00572D5B"/>
    <w:rsid w:val="005A4F1E"/>
    <w:rsid w:val="005A4FBF"/>
    <w:rsid w:val="00891AE9"/>
    <w:rsid w:val="00D45B4D"/>
    <w:rsid w:val="00F9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E2DD"/>
  <w15:chartTrackingRefBased/>
  <w15:docId w15:val="{E8FED87D-8D22-4BAE-BC6D-573A8DE5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43530">
      <w:bodyDiv w:val="1"/>
      <w:marLeft w:val="0"/>
      <w:marRight w:val="0"/>
      <w:marTop w:val="0"/>
      <w:marBottom w:val="0"/>
      <w:divBdr>
        <w:top w:val="none" w:sz="0" w:space="0" w:color="auto"/>
        <w:left w:val="none" w:sz="0" w:space="0" w:color="auto"/>
        <w:bottom w:val="none" w:sz="0" w:space="0" w:color="auto"/>
        <w:right w:val="none" w:sz="0" w:space="0" w:color="auto"/>
      </w:divBdr>
      <w:divsChild>
        <w:div w:id="2113082682">
          <w:marLeft w:val="0"/>
          <w:marRight w:val="0"/>
          <w:marTop w:val="0"/>
          <w:marBottom w:val="0"/>
          <w:divBdr>
            <w:top w:val="none" w:sz="0" w:space="0" w:color="auto"/>
            <w:left w:val="none" w:sz="0" w:space="0" w:color="auto"/>
            <w:bottom w:val="none" w:sz="0" w:space="0" w:color="auto"/>
            <w:right w:val="none" w:sz="0" w:space="0" w:color="auto"/>
          </w:divBdr>
          <w:divsChild>
            <w:div w:id="1227913271">
              <w:marLeft w:val="0"/>
              <w:marRight w:val="0"/>
              <w:marTop w:val="0"/>
              <w:marBottom w:val="300"/>
              <w:divBdr>
                <w:top w:val="none" w:sz="0" w:space="0" w:color="auto"/>
                <w:left w:val="none" w:sz="0" w:space="0" w:color="auto"/>
                <w:bottom w:val="none" w:sz="0" w:space="0" w:color="auto"/>
                <w:right w:val="none" w:sz="0" w:space="0" w:color="auto"/>
              </w:divBdr>
              <w:divsChild>
                <w:div w:id="1733236793">
                  <w:marLeft w:val="0"/>
                  <w:marRight w:val="0"/>
                  <w:marTop w:val="0"/>
                  <w:marBottom w:val="0"/>
                  <w:divBdr>
                    <w:top w:val="none" w:sz="0" w:space="0" w:color="auto"/>
                    <w:left w:val="none" w:sz="0" w:space="0" w:color="auto"/>
                    <w:bottom w:val="none" w:sz="0" w:space="0" w:color="auto"/>
                    <w:right w:val="none" w:sz="0" w:space="0" w:color="auto"/>
                  </w:divBdr>
                  <w:divsChild>
                    <w:div w:id="1309018966">
                      <w:marLeft w:val="150"/>
                      <w:marRight w:val="150"/>
                      <w:marTop w:val="0"/>
                      <w:marBottom w:val="0"/>
                      <w:divBdr>
                        <w:top w:val="none" w:sz="0" w:space="0" w:color="auto"/>
                        <w:left w:val="none" w:sz="0" w:space="0" w:color="auto"/>
                        <w:bottom w:val="none" w:sz="0" w:space="0" w:color="auto"/>
                        <w:right w:val="none" w:sz="0" w:space="0" w:color="auto"/>
                      </w:divBdr>
                      <w:divsChild>
                        <w:div w:id="433522527">
                          <w:marLeft w:val="0"/>
                          <w:marRight w:val="0"/>
                          <w:marTop w:val="0"/>
                          <w:marBottom w:val="0"/>
                          <w:divBdr>
                            <w:top w:val="none" w:sz="0" w:space="0" w:color="auto"/>
                            <w:left w:val="none" w:sz="0" w:space="0" w:color="auto"/>
                            <w:bottom w:val="none" w:sz="0" w:space="0" w:color="auto"/>
                            <w:right w:val="none" w:sz="0" w:space="0" w:color="auto"/>
                          </w:divBdr>
                          <w:divsChild>
                            <w:div w:id="801729911">
                              <w:marLeft w:val="0"/>
                              <w:marRight w:val="0"/>
                              <w:marTop w:val="0"/>
                              <w:marBottom w:val="0"/>
                              <w:divBdr>
                                <w:top w:val="none" w:sz="0" w:space="0" w:color="auto"/>
                                <w:left w:val="none" w:sz="0" w:space="0" w:color="auto"/>
                                <w:bottom w:val="none" w:sz="0" w:space="0" w:color="auto"/>
                                <w:right w:val="none" w:sz="0" w:space="0" w:color="auto"/>
                              </w:divBdr>
                              <w:divsChild>
                                <w:div w:id="1561089061">
                                  <w:marLeft w:val="0"/>
                                  <w:marRight w:val="0"/>
                                  <w:marTop w:val="0"/>
                                  <w:marBottom w:val="0"/>
                                  <w:divBdr>
                                    <w:top w:val="none" w:sz="0" w:space="0" w:color="auto"/>
                                    <w:left w:val="none" w:sz="0" w:space="0" w:color="auto"/>
                                    <w:bottom w:val="none" w:sz="0" w:space="0" w:color="auto"/>
                                    <w:right w:val="none" w:sz="0" w:space="0" w:color="auto"/>
                                  </w:divBdr>
                                  <w:divsChild>
                                    <w:div w:id="31809869">
                                      <w:marLeft w:val="0"/>
                                      <w:marRight w:val="0"/>
                                      <w:marTop w:val="0"/>
                                      <w:marBottom w:val="0"/>
                                      <w:divBdr>
                                        <w:top w:val="none" w:sz="0" w:space="0" w:color="auto"/>
                                        <w:left w:val="none" w:sz="0" w:space="0" w:color="auto"/>
                                        <w:bottom w:val="none" w:sz="0" w:space="0" w:color="auto"/>
                                        <w:right w:val="none" w:sz="0" w:space="0" w:color="auto"/>
                                      </w:divBdr>
                                      <w:divsChild>
                                        <w:div w:id="946160154">
                                          <w:marLeft w:val="0"/>
                                          <w:marRight w:val="0"/>
                                          <w:marTop w:val="0"/>
                                          <w:marBottom w:val="0"/>
                                          <w:divBdr>
                                            <w:top w:val="none" w:sz="0" w:space="0" w:color="auto"/>
                                            <w:left w:val="none" w:sz="0" w:space="0" w:color="auto"/>
                                            <w:bottom w:val="none" w:sz="0" w:space="0" w:color="auto"/>
                                            <w:right w:val="none" w:sz="0" w:space="0" w:color="auto"/>
                                          </w:divBdr>
                                          <w:divsChild>
                                            <w:div w:id="478814375">
                                              <w:marLeft w:val="0"/>
                                              <w:marRight w:val="0"/>
                                              <w:marTop w:val="0"/>
                                              <w:marBottom w:val="0"/>
                                              <w:divBdr>
                                                <w:top w:val="none" w:sz="0" w:space="0" w:color="auto"/>
                                                <w:left w:val="none" w:sz="0" w:space="0" w:color="auto"/>
                                                <w:bottom w:val="none" w:sz="0" w:space="0" w:color="auto"/>
                                                <w:right w:val="none" w:sz="0" w:space="0" w:color="auto"/>
                                              </w:divBdr>
                                              <w:divsChild>
                                                <w:div w:id="158040057">
                                                  <w:marLeft w:val="0"/>
                                                  <w:marRight w:val="0"/>
                                                  <w:marTop w:val="0"/>
                                                  <w:marBottom w:val="0"/>
                                                  <w:divBdr>
                                                    <w:top w:val="none" w:sz="0" w:space="0" w:color="auto"/>
                                                    <w:left w:val="none" w:sz="0" w:space="0" w:color="auto"/>
                                                    <w:bottom w:val="none" w:sz="0" w:space="0" w:color="auto"/>
                                                    <w:right w:val="none" w:sz="0" w:space="0" w:color="auto"/>
                                                  </w:divBdr>
                                                  <w:divsChild>
                                                    <w:div w:id="207769359">
                                                      <w:marLeft w:val="0"/>
                                                      <w:marRight w:val="0"/>
                                                      <w:marTop w:val="0"/>
                                                      <w:marBottom w:val="0"/>
                                                      <w:divBdr>
                                                        <w:top w:val="none" w:sz="0" w:space="0" w:color="auto"/>
                                                        <w:left w:val="none" w:sz="0" w:space="0" w:color="auto"/>
                                                        <w:bottom w:val="none" w:sz="0" w:space="0" w:color="auto"/>
                                                        <w:right w:val="none" w:sz="0" w:space="0" w:color="auto"/>
                                                      </w:divBdr>
                                                      <w:divsChild>
                                                        <w:div w:id="17378195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812935BB</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Goodchild</dc:creator>
  <cp:keywords/>
  <dc:description/>
  <cp:lastModifiedBy>Paul Goodchild</cp:lastModifiedBy>
  <cp:revision>4</cp:revision>
  <dcterms:created xsi:type="dcterms:W3CDTF">2016-11-21T13:14:00Z</dcterms:created>
  <dcterms:modified xsi:type="dcterms:W3CDTF">2016-11-21T13:26:00Z</dcterms:modified>
</cp:coreProperties>
</file>